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B89" w:rsidRDefault="00A24B89" w:rsidP="00AB45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45D7" w:rsidRDefault="00AB45D7" w:rsidP="00AB45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Zajednica kulturno umjetničkih udruga Sisačko-moslavačke županije (dalje: Zajednica) organizira </w:t>
      </w:r>
      <w:r w:rsidR="002A7B0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Susret likovnih stvaralaca Sisačko-moslavačke županije, te u tu svrhu temeljem članka 3. stavak 1. Pravila Susreta </w:t>
      </w:r>
      <w:r w:rsidRPr="00AB45D7">
        <w:rPr>
          <w:rFonts w:ascii="Times New Roman" w:hAnsi="Times New Roman" w:cs="Times New Roman"/>
          <w:sz w:val="24"/>
          <w:szCs w:val="24"/>
        </w:rPr>
        <w:t>likovnih stvaralaca</w:t>
      </w:r>
      <w:r>
        <w:rPr>
          <w:rFonts w:ascii="Times New Roman" w:hAnsi="Times New Roman" w:cs="Times New Roman"/>
          <w:sz w:val="24"/>
          <w:szCs w:val="24"/>
        </w:rPr>
        <w:t xml:space="preserve"> Sisačko-moslavačke županije, raspisuje</w:t>
      </w:r>
      <w:r w:rsidRPr="003F4D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45D7" w:rsidRDefault="00AB45D7" w:rsidP="00AB45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45D7" w:rsidRPr="00886C30" w:rsidRDefault="00AB45D7" w:rsidP="00AB45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C30">
        <w:rPr>
          <w:rFonts w:ascii="Times New Roman" w:hAnsi="Times New Roman" w:cs="Times New Roman"/>
          <w:b/>
          <w:sz w:val="24"/>
          <w:szCs w:val="24"/>
        </w:rPr>
        <w:t>NATJEČAJ</w:t>
      </w:r>
    </w:p>
    <w:p w:rsidR="00AB45D7" w:rsidRPr="00886C30" w:rsidRDefault="00AB45D7" w:rsidP="00AB45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C30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2A7B01">
        <w:rPr>
          <w:rFonts w:ascii="Times New Roman" w:hAnsi="Times New Roman" w:cs="Times New Roman"/>
          <w:b/>
          <w:sz w:val="24"/>
          <w:szCs w:val="24"/>
        </w:rPr>
        <w:t>7</w:t>
      </w:r>
      <w:r w:rsidRPr="00886C30">
        <w:rPr>
          <w:rFonts w:ascii="Times New Roman" w:hAnsi="Times New Roman" w:cs="Times New Roman"/>
          <w:b/>
          <w:sz w:val="24"/>
          <w:szCs w:val="24"/>
        </w:rPr>
        <w:t xml:space="preserve">. SUSRET </w:t>
      </w:r>
      <w:r>
        <w:rPr>
          <w:rFonts w:ascii="Times New Roman" w:hAnsi="Times New Roman" w:cs="Times New Roman"/>
          <w:b/>
          <w:sz w:val="24"/>
          <w:szCs w:val="24"/>
        </w:rPr>
        <w:t>LIKOVNIH STVARALACA</w:t>
      </w:r>
      <w:r w:rsidRPr="00886C30">
        <w:rPr>
          <w:rFonts w:ascii="Times New Roman" w:hAnsi="Times New Roman" w:cs="Times New Roman"/>
          <w:b/>
          <w:sz w:val="24"/>
          <w:szCs w:val="24"/>
        </w:rPr>
        <w:t xml:space="preserve"> SISAČKO- MOSLAVAČKE ŽUPANIJE</w:t>
      </w:r>
    </w:p>
    <w:p w:rsidR="00AB45D7" w:rsidRDefault="00AB45D7" w:rsidP="00AB45D7">
      <w:pPr>
        <w:spacing w:after="0" w:line="256" w:lineRule="auto"/>
        <w:jc w:val="both"/>
        <w:rPr>
          <w:rFonts w:ascii="Calibri" w:eastAsia="Calibri" w:hAnsi="Calibri" w:cs="Times New Roman"/>
        </w:rPr>
      </w:pPr>
    </w:p>
    <w:p w:rsidR="00AB45D7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>1) Na natječaj se mogu prijaviti državljani Republike Hrvatske koji su rođenjem, umjetničkim radom ili prebivalištem vezani za područje Sisačko-moslavačke županije i stariji su od 15 godina, a koji su:</w:t>
      </w:r>
    </w:p>
    <w:p w:rsidR="00AB45D7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>a) članovi neprofesionalnih likovnih udruga/sekcija učlanjenih u Zajednicu, registriranih u Republici Hrvatskoj</w:t>
      </w:r>
    </w:p>
    <w:p w:rsidR="00AB45D7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 xml:space="preserve">b) samostalni likovni stvaratelji - članovi Zajednice koji nisu u članstvu likovnih udruga/sekcija učlanjenih u Zajednicu te koji uplate godišnju članarinu Zajednici </w:t>
      </w:r>
    </w:p>
    <w:p w:rsidR="00A85C2C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 xml:space="preserve">c) samostalni likovni stvaratelji - nečlanovi Zajednice koji nisu u članstvu likovnih udruga/sekcija niti Zajednice </w:t>
      </w:r>
    </w:p>
    <w:p w:rsidR="00AB45D7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>Na natječaj se ne mogu prijaviti akademski obrazovani umjetnici – slikari, kipari i primijenjeni umjetnici.</w:t>
      </w:r>
    </w:p>
    <w:p w:rsidR="00AB45D7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>2) Na natječaj se primaju FOTOGRAFIJE crteža i slika, te fotografije manjih skulptura i primijenjenih radova (keramika i sl.). Veličina slika i crteža koji se prijavljuju na natječaj može biti maksimalno do 70x100 cm.</w:t>
      </w:r>
    </w:p>
    <w:p w:rsidR="00A24B89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 xml:space="preserve">3) Likovni stvaratelji učlanjeni u likovne/udruge sekcije svoje opremljene radove šalju svojim matičnim udrugama/sekcijama koje, uz pomoć likovnih stručnjaka, odabiru po jedan rad od svakog prijavljenog autora. Nakon izvršenog odabira radova, likovne udruge kvalitetno fotografiraju odabrane radove i šalju ih na natječaj Zajednice. Fotografije odabranih radova udruge šalju isključivo elektroničkim putem (e-mailom) na </w:t>
      </w:r>
      <w:r w:rsidR="00A24B89" w:rsidRPr="00F71A39">
        <w:rPr>
          <w:rFonts w:ascii="Times New Roman" w:eastAsia="Calibri" w:hAnsi="Times New Roman" w:cs="Times New Roman"/>
          <w:sz w:val="24"/>
          <w:szCs w:val="24"/>
        </w:rPr>
        <w:t xml:space="preserve">elektroničku poštu </w:t>
      </w:r>
      <w:r w:rsidRPr="00F71A39">
        <w:rPr>
          <w:rFonts w:ascii="Times New Roman" w:eastAsia="Calibri" w:hAnsi="Times New Roman" w:cs="Times New Roman"/>
          <w:sz w:val="24"/>
          <w:szCs w:val="24"/>
        </w:rPr>
        <w:t>Zajednice</w:t>
      </w:r>
      <w:r w:rsidR="00A24B89" w:rsidRPr="00F71A39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6" w:history="1">
        <w:r w:rsidR="00A24B89" w:rsidRPr="00F71A39"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zajednica.kultura@smz.hr</w:t>
        </w:r>
      </w:hyperlink>
    </w:p>
    <w:p w:rsidR="00F71A39" w:rsidRPr="00F71A39" w:rsidRDefault="00AB45D7" w:rsidP="00F71A39">
      <w:p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 xml:space="preserve">Uz likovne radove, udruge su dužne na istu adresu obavezno dostaviti popunjenu </w:t>
      </w:r>
      <w:r w:rsidRPr="00F71A39">
        <w:rPr>
          <w:rFonts w:ascii="Times New Roman" w:eastAsia="Calibri" w:hAnsi="Times New Roman" w:cs="Times New Roman"/>
          <w:b/>
          <w:sz w:val="24"/>
          <w:szCs w:val="24"/>
        </w:rPr>
        <w:t>prijavnicu</w:t>
      </w:r>
      <w:r w:rsidRPr="00F71A39">
        <w:rPr>
          <w:rFonts w:ascii="Times New Roman" w:eastAsia="Calibri" w:hAnsi="Times New Roman" w:cs="Times New Roman"/>
          <w:sz w:val="24"/>
          <w:szCs w:val="24"/>
        </w:rPr>
        <w:t xml:space="preserve"> koja sadrži: osnovne podatke o udruzi (naziv, adresa, e-mail, ime, prezime, broj telefona i e-mail predsjednika udruge), abecedni popis autora čiji se radovi šalju na natječaj, te nazive i tehnike likovnih djela. Prijavnica će biti dostupna uz tekst natječaja na mrežnim stranicama Zajednice.</w:t>
      </w:r>
      <w:r w:rsidR="00A24B89" w:rsidRPr="00F71A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5C2C" w:rsidRDefault="00F71A39" w:rsidP="00F71A39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hAnsi="Times New Roman" w:cs="Times New Roman"/>
          <w:sz w:val="24"/>
          <w:szCs w:val="24"/>
        </w:rPr>
        <w:t>U</w:t>
      </w:r>
      <w:r w:rsidRPr="00F71A39">
        <w:rPr>
          <w:rFonts w:ascii="Times New Roman" w:eastAsia="Calibri" w:hAnsi="Times New Roman" w:cs="Times New Roman"/>
          <w:sz w:val="24"/>
          <w:szCs w:val="24"/>
        </w:rPr>
        <w:t>z prijavnicu dostavljaju i potvrdu o članstvu u udruzi koja je članica Zajednice</w:t>
      </w:r>
      <w:r w:rsidR="00A85C2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AB45D7" w:rsidRPr="00F71A39" w:rsidRDefault="00F71A39" w:rsidP="00F71A39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>Popunjena i potpisana prijavnica, potvrda o članstvu u udruzi članici Zajednice dostavljaju se u pdf formatu elektroničkom poštom zajedno sa radom koji se šalje na natječaj.</w:t>
      </w:r>
    </w:p>
    <w:p w:rsidR="00AB45D7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>4) Samostalni likovni stvaratelji, koji nisu članovi likovnih udruga/sekcija, na natječaj šalju fotografije svojih radova (1 rad po autoru), isključivo elektroničkim putem (e-mailom) na elektroničku adresu Zajednice.</w:t>
      </w:r>
    </w:p>
    <w:p w:rsidR="00AB45D7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>Svaki autor dužan je uz fotografiju poslati i popunjenu prijavnicu koju Zajednica objavljuje u pozivu na natječaj.</w:t>
      </w:r>
    </w:p>
    <w:p w:rsidR="00AB45D7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lastRenderedPageBreak/>
        <w:t>5) Članovi likovnih udruga učlanjenih u Zajednicu ne mogu samostalno slati likovne radove na natječaj</w:t>
      </w:r>
      <w:r w:rsidR="00A85C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71A39">
        <w:rPr>
          <w:rFonts w:ascii="Times New Roman" w:eastAsia="Calibri" w:hAnsi="Times New Roman" w:cs="Times New Roman"/>
          <w:sz w:val="24"/>
          <w:szCs w:val="24"/>
        </w:rPr>
        <w:t>Zajednice, već isključivo putem matične likovne udruge, a članovi likovnih udruga koje nisu u članstvu</w:t>
      </w:r>
      <w:r w:rsidR="00A85C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71A39">
        <w:rPr>
          <w:rFonts w:ascii="Times New Roman" w:eastAsia="Calibri" w:hAnsi="Times New Roman" w:cs="Times New Roman"/>
          <w:sz w:val="24"/>
          <w:szCs w:val="24"/>
        </w:rPr>
        <w:t>Zajednice mogu se prijaviti samostalno kao samostalni likovni stvaratelji.</w:t>
      </w:r>
    </w:p>
    <w:p w:rsidR="00C54A49" w:rsidRPr="00F71A39" w:rsidRDefault="00C54A49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4A49">
        <w:rPr>
          <w:rFonts w:ascii="Times New Roman" w:eastAsia="Calibri" w:hAnsi="Times New Roman" w:cs="Times New Roman"/>
          <w:sz w:val="24"/>
          <w:szCs w:val="24"/>
        </w:rPr>
        <w:t>Članovi</w:t>
      </w:r>
      <w:r>
        <w:rPr>
          <w:rFonts w:ascii="Times New Roman" w:eastAsia="Calibri" w:hAnsi="Times New Roman" w:cs="Times New Roman"/>
          <w:sz w:val="24"/>
          <w:szCs w:val="24"/>
        </w:rPr>
        <w:t xml:space="preserve"> koji su na Natječaj prijavljeni ispred </w:t>
      </w:r>
      <w:r w:rsidRPr="00C54A49">
        <w:rPr>
          <w:rFonts w:ascii="Times New Roman" w:eastAsia="Calibri" w:hAnsi="Times New Roman" w:cs="Times New Roman"/>
          <w:sz w:val="24"/>
          <w:szCs w:val="24"/>
        </w:rPr>
        <w:t xml:space="preserve">likovnih </w:t>
      </w:r>
      <w:r>
        <w:rPr>
          <w:rFonts w:ascii="Times New Roman" w:eastAsia="Calibri" w:hAnsi="Times New Roman" w:cs="Times New Roman"/>
          <w:sz w:val="24"/>
          <w:szCs w:val="24"/>
        </w:rPr>
        <w:t xml:space="preserve">ne mogu se prijaviti na Natječaj i kao samostalni likovni stvaratelji. </w:t>
      </w:r>
    </w:p>
    <w:p w:rsidR="00AB45D7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>6) Sve fotografije likovnih radova koje likovne udruge i samostalni likovni stvaratelji šalju na natječaj trebaju biti kvalitetno snimljene, JPG formata, veličine od 1 do 3 MB, te u nazivu sadržavati ime i prezime autora i naziv rada.</w:t>
      </w:r>
    </w:p>
    <w:p w:rsidR="00AB45D7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>7) U konkurenciju natječaja ne ulaze radovi stariji od 4 godine.</w:t>
      </w:r>
    </w:p>
    <w:p w:rsidR="00AB45D7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>8) Ukoliko je likovni stvaratelj član dviju ili više udruga/sekcija, samo jedna udruga može poslati njegov rad na natječaj Zajednice. U slučaju da na natječaj pristignu 2 rada istoga autora iz dviju različitih udruga, nijedan od pristiglih radova neće ući u konkurenciju natječaja i odabir za izložbu.</w:t>
      </w:r>
      <w:bookmarkStart w:id="0" w:name="_GoBack"/>
      <w:bookmarkEnd w:id="0"/>
    </w:p>
    <w:p w:rsidR="00AB45D7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>9) Autorima se savjetuje da na natječaj prijavljuju vlastita originalna djela tj. da u odabiru motiva i izvedbi sudjeluju isključivo svojim osobnim autorstvom te će takva djela imati prednost u odabiru u odnosu na radove nastale prema predlošcima ili izvornicima drugih djela.</w:t>
      </w:r>
    </w:p>
    <w:p w:rsidR="00AB45D7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>10) Autori koji na natječaj šalju radove nastale prema predlošku obavezno moraju navesti po kojem je predlošku djelo nastalo (ime autora i naziv djela) te su dužni poštivati odredbe Zakona o autorskom pravu i srodnim pravima i za navedeno snose vlastitu odgovornost. U slučaju nenavođenja predloška, Zajednica zadržava pravo diskvalifikacije autora te oduzimanja nagrade ili priznanja ukoliko je isto dodijeljeno za djelo nastalo prema predlošku koji nije naveden prilikom slanja djela na natječaj.</w:t>
      </w:r>
    </w:p>
    <w:p w:rsidR="00AA4379" w:rsidRPr="00997523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 xml:space="preserve">11) Pravo sudjelovanja na Susretu, a ujedno i izlaganja radova na izložbi Susreta, prema odluci Prosudbenog povjerenstva stječu likovni stvaratelji čiji su radovi pravovremeno i prema Pravilima Susreta poslani na natječaj i koji zadovoljili kriterije Prosudbenog povjerenstva. Prosudbeno povjerenstvo sastavljeno je od jednog do tri člana odabrana između eminentnih i profesionalnih djelatnika iz područja likovne umjetnosti i amaterskog stvaralaštva, koje delegira Hrvatski </w:t>
      </w:r>
      <w:r w:rsidRPr="00997523">
        <w:rPr>
          <w:rFonts w:ascii="Times New Roman" w:eastAsia="Calibri" w:hAnsi="Times New Roman" w:cs="Times New Roman"/>
          <w:sz w:val="24"/>
          <w:szCs w:val="24"/>
        </w:rPr>
        <w:t>sabor kulture</w:t>
      </w:r>
      <w:r w:rsidR="0099752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A4379" w:rsidRPr="00F23488" w:rsidRDefault="00AA4379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488">
        <w:rPr>
          <w:rFonts w:ascii="Times New Roman" w:eastAsia="Calibri" w:hAnsi="Times New Roman" w:cs="Times New Roman"/>
          <w:sz w:val="24"/>
          <w:szCs w:val="24"/>
        </w:rPr>
        <w:t xml:space="preserve">12) </w:t>
      </w:r>
      <w:r w:rsidRPr="00F23488">
        <w:rPr>
          <w:rFonts w:ascii="Times New Roman" w:eastAsia="Calibri" w:hAnsi="Times New Roman" w:cs="Times New Roman"/>
          <w:b/>
          <w:sz w:val="24"/>
          <w:szCs w:val="24"/>
        </w:rPr>
        <w:t xml:space="preserve">Rok za prijavu na natječaj traje od </w:t>
      </w:r>
      <w:r w:rsidR="002A7B01">
        <w:rPr>
          <w:rFonts w:ascii="Times New Roman" w:eastAsia="Calibri" w:hAnsi="Times New Roman" w:cs="Times New Roman"/>
          <w:b/>
          <w:sz w:val="24"/>
          <w:szCs w:val="24"/>
        </w:rPr>
        <w:t>1.9.2025</w:t>
      </w:r>
      <w:r w:rsidR="00C54A49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7C4484" w:rsidRPr="00F23488">
        <w:rPr>
          <w:rFonts w:ascii="Times New Roman" w:eastAsia="Calibri" w:hAnsi="Times New Roman" w:cs="Times New Roman"/>
          <w:b/>
          <w:sz w:val="24"/>
          <w:szCs w:val="24"/>
        </w:rPr>
        <w:t xml:space="preserve"> do </w:t>
      </w:r>
      <w:r w:rsidR="002A7B01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="00341161" w:rsidRPr="00F23488">
        <w:rPr>
          <w:rFonts w:ascii="Times New Roman" w:eastAsia="Calibri" w:hAnsi="Times New Roman" w:cs="Times New Roman"/>
          <w:b/>
          <w:sz w:val="24"/>
          <w:szCs w:val="24"/>
        </w:rPr>
        <w:t>.9.202</w:t>
      </w:r>
      <w:r w:rsidR="002A7B01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341161" w:rsidRPr="00F23488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F23488">
        <w:rPr>
          <w:rFonts w:ascii="Times New Roman" w:eastAsia="Calibri" w:hAnsi="Times New Roman" w:cs="Times New Roman"/>
          <w:b/>
          <w:sz w:val="24"/>
          <w:szCs w:val="24"/>
        </w:rPr>
        <w:t xml:space="preserve"> godine.</w:t>
      </w:r>
      <w:r w:rsidRPr="00F2348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B45D7" w:rsidRPr="00F23488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>1</w:t>
      </w:r>
      <w:r w:rsidR="00AA4379" w:rsidRPr="00F71A39">
        <w:rPr>
          <w:rFonts w:ascii="Times New Roman" w:eastAsia="Calibri" w:hAnsi="Times New Roman" w:cs="Times New Roman"/>
          <w:sz w:val="24"/>
          <w:szCs w:val="24"/>
        </w:rPr>
        <w:t>3</w:t>
      </w:r>
      <w:r w:rsidRPr="00F71A39">
        <w:rPr>
          <w:rFonts w:ascii="Times New Roman" w:eastAsia="Calibri" w:hAnsi="Times New Roman" w:cs="Times New Roman"/>
          <w:sz w:val="24"/>
          <w:szCs w:val="24"/>
        </w:rPr>
        <w:t>) Po završetku natječaja Prosudbeno povjerenstvo Susreta vrši evaluaciju svih radova pristiglih na natječaj i odabire najbolje radove za Susret i izložbu Susreta</w:t>
      </w:r>
      <w:r w:rsidR="00C54A49">
        <w:rPr>
          <w:rFonts w:ascii="Times New Roman" w:eastAsia="Calibri" w:hAnsi="Times New Roman" w:cs="Times New Roman"/>
          <w:sz w:val="24"/>
          <w:szCs w:val="24"/>
        </w:rPr>
        <w:t>.  Od</w:t>
      </w:r>
      <w:r w:rsidR="00AB543C" w:rsidRPr="00F23488">
        <w:rPr>
          <w:rFonts w:ascii="Times New Roman" w:eastAsia="Calibri" w:hAnsi="Times New Roman" w:cs="Times New Roman"/>
          <w:sz w:val="24"/>
          <w:szCs w:val="24"/>
        </w:rPr>
        <w:t>luke stručnog povjerenstva su konačne.</w:t>
      </w:r>
    </w:p>
    <w:p w:rsidR="00AB45D7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>Zajednica će objavit rezultate natječaja (nazive udruga i autora čiji su radovi odabrani za Susret i izložbu) na svojoj službenoj web stranici.</w:t>
      </w:r>
    </w:p>
    <w:p w:rsidR="00AB45D7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>Likovne udruge i samostalni likovni stvaratelji dužni su u roku koji određuje i objavljuje Zajednica o svom trošku poslati ili dostaviti  isključivo odabrane radove na adresu za zaprimanje likovnih radova koju odredi Zajednica.</w:t>
      </w:r>
    </w:p>
    <w:p w:rsidR="00AB45D7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45D7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 xml:space="preserve">Tema radova nije zadana stoga autori mogu </w:t>
      </w:r>
      <w:r w:rsidRPr="00F71A3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stvarati rad prema slobodnoj temi, pri čemu se posebno </w:t>
      </w:r>
      <w:r w:rsidRPr="00F71A39">
        <w:rPr>
          <w:rFonts w:ascii="Times New Roman" w:eastAsia="Calibri" w:hAnsi="Times New Roman" w:cs="Times New Roman"/>
          <w:sz w:val="24"/>
          <w:szCs w:val="24"/>
        </w:rPr>
        <w:t xml:space="preserve">se vrednuju: </w:t>
      </w:r>
    </w:p>
    <w:p w:rsidR="00AB45D7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>- kvaliteta korištenja i vladanja likovnim tehnikama</w:t>
      </w:r>
    </w:p>
    <w:p w:rsidR="00AB45D7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>- osobnost, razvoj i kvalitetu likovnog izričaja.</w:t>
      </w:r>
    </w:p>
    <w:p w:rsidR="00AB45D7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lastRenderedPageBreak/>
        <w:t>1</w:t>
      </w:r>
      <w:r w:rsidR="00AB543C" w:rsidRPr="00F71A39">
        <w:rPr>
          <w:rFonts w:ascii="Times New Roman" w:eastAsia="Calibri" w:hAnsi="Times New Roman" w:cs="Times New Roman"/>
          <w:sz w:val="24"/>
          <w:szCs w:val="24"/>
        </w:rPr>
        <w:t>4</w:t>
      </w:r>
      <w:r w:rsidRPr="00F71A39">
        <w:rPr>
          <w:rFonts w:ascii="Times New Roman" w:eastAsia="Calibri" w:hAnsi="Times New Roman" w:cs="Times New Roman"/>
          <w:sz w:val="24"/>
          <w:szCs w:val="24"/>
        </w:rPr>
        <w:t>) Svi autori čiji su radovi po odluci Prosudbenog povjerenstva odabrani za Susret i uvršteni u postav izložbe Susreta, primit će Zahvalnice Zajednice za sudjelovanje na Susretu.</w:t>
      </w:r>
    </w:p>
    <w:p w:rsidR="00AB45D7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>Odlukom Prosudbenog povjerenstva zaslužnim se likovnim autorima na Susretu mogu dodijeliti i pohvalnice za određena likovna postignuća.</w:t>
      </w:r>
    </w:p>
    <w:p w:rsidR="00AB45D7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>Po odluci Prosudbenog povjerenstva na Susretu mogu biti dodijeljena sljedeća priznanja:</w:t>
      </w:r>
    </w:p>
    <w:p w:rsidR="00AB45D7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>- Priznanje „Likovni pleter Sisačko-moslavačke županije za najuspješniju likovnu udrugu u tekućoj godini“</w:t>
      </w:r>
    </w:p>
    <w:p w:rsidR="00AB45D7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>- Priznanje „Likovni pleter Sisačko-moslavačke županije za najuspješnije likovno djelo autoru pojedincu u tekućoj godini“</w:t>
      </w:r>
    </w:p>
    <w:p w:rsidR="00AB45D7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>- Priznanje „Likovni pleter Sisačko-moslavačke županije za najuspješnije likovno djelo mladom autoru (od 15 do 29 godina) u tekućoj godini“</w:t>
      </w:r>
    </w:p>
    <w:p w:rsidR="00AB45D7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>- Priznanje „Likovni pleter Sisačko-moslavačke županije za najuspješnije trodimenzionalno djelo“ (npr. za najuspješniju skulpturu) u tekućoj godini</w:t>
      </w:r>
    </w:p>
    <w:p w:rsidR="00341161" w:rsidRDefault="00AA4379" w:rsidP="003411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>15)</w:t>
      </w:r>
      <w:r w:rsidRPr="00F71A39">
        <w:rPr>
          <w:rFonts w:ascii="Times New Roman" w:hAnsi="Times New Roman" w:cs="Times New Roman"/>
          <w:sz w:val="24"/>
          <w:szCs w:val="24"/>
        </w:rPr>
        <w:t xml:space="preserve"> </w:t>
      </w:r>
      <w:r w:rsidR="002A7B01">
        <w:rPr>
          <w:rFonts w:ascii="Times New Roman" w:hAnsi="Times New Roman" w:cs="Times New Roman"/>
          <w:sz w:val="24"/>
          <w:szCs w:val="24"/>
        </w:rPr>
        <w:t>7</w:t>
      </w:r>
      <w:r w:rsidRPr="00F71A39">
        <w:rPr>
          <w:rFonts w:ascii="Times New Roman" w:eastAsia="Calibri" w:hAnsi="Times New Roman" w:cs="Times New Roman"/>
          <w:sz w:val="24"/>
          <w:szCs w:val="24"/>
        </w:rPr>
        <w:t xml:space="preserve">. Susret likovnih stvaralaca Sisačko-moslavačke županije </w:t>
      </w:r>
      <w:r w:rsidR="00341161">
        <w:rPr>
          <w:rFonts w:ascii="Times New Roman" w:hAnsi="Times New Roman" w:cs="Times New Roman"/>
          <w:sz w:val="24"/>
          <w:szCs w:val="24"/>
        </w:rPr>
        <w:t xml:space="preserve">održati će se u terminu kojeg odredi Zajednica, a isti će obuhvaćati okupljanje svih sudionika Natječaja, </w:t>
      </w:r>
      <w:r w:rsidR="009D4002">
        <w:rPr>
          <w:rFonts w:ascii="Times New Roman" w:hAnsi="Times New Roman" w:cs="Times New Roman"/>
          <w:sz w:val="24"/>
          <w:szCs w:val="24"/>
        </w:rPr>
        <w:t>izlaganje djela</w:t>
      </w:r>
      <w:r w:rsidR="00341161" w:rsidRPr="00FA6250">
        <w:rPr>
          <w:rFonts w:ascii="Times New Roman" w:hAnsi="Times New Roman" w:cs="Times New Roman"/>
          <w:sz w:val="24"/>
          <w:szCs w:val="24"/>
        </w:rPr>
        <w:t xml:space="preserve"> nagrađenih autora (dobitnika priznanja), stručne osvrte članova Prosudbenog povjerenstva te svečanu dodjelu priznanja i zahvalnica</w:t>
      </w:r>
      <w:r w:rsidR="00341161">
        <w:rPr>
          <w:rFonts w:ascii="Times New Roman" w:hAnsi="Times New Roman" w:cs="Times New Roman"/>
          <w:sz w:val="24"/>
          <w:szCs w:val="24"/>
        </w:rPr>
        <w:t xml:space="preserve">, </w:t>
      </w:r>
      <w:r w:rsidR="00341161" w:rsidRPr="00994CBC">
        <w:rPr>
          <w:rFonts w:ascii="Times New Roman" w:hAnsi="Times New Roman" w:cs="Times New Roman"/>
          <w:sz w:val="24"/>
          <w:szCs w:val="24"/>
        </w:rPr>
        <w:t xml:space="preserve">o čemu će biti obavješteni svi sudionici Natječaja. </w:t>
      </w:r>
      <w:r w:rsidR="00341161" w:rsidRPr="00FA6250">
        <w:rPr>
          <w:rFonts w:ascii="Times New Roman" w:hAnsi="Times New Roman" w:cs="Times New Roman"/>
          <w:sz w:val="24"/>
          <w:szCs w:val="24"/>
        </w:rPr>
        <w:t>Dodatni i konačni program Susreta određuje i kreira Zajednica kao organizator</w:t>
      </w:r>
      <w:r w:rsidR="00341161">
        <w:rPr>
          <w:rFonts w:ascii="Times New Roman" w:hAnsi="Times New Roman" w:cs="Times New Roman"/>
          <w:sz w:val="24"/>
          <w:szCs w:val="24"/>
        </w:rPr>
        <w:t xml:space="preserve"> o čemu će također biti obavješteni svi sudionici Natječaja</w:t>
      </w:r>
      <w:r w:rsidR="00341161" w:rsidRPr="00FA62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4A49" w:rsidRPr="00EC0B26" w:rsidRDefault="00C54A49" w:rsidP="003411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5194" w:rsidRDefault="00F55194" w:rsidP="00341161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Dodatna pojašnjenja možete dobiti na e-mail adresi Zajednice: </w:t>
      </w:r>
      <w:hyperlink r:id="rId7" w:history="1">
        <w:r w:rsidRPr="001F791F"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zajednica.kultura@smz.hr</w:t>
        </w:r>
      </w:hyperlink>
    </w:p>
    <w:p w:rsidR="00F55194" w:rsidRPr="00F71A39" w:rsidRDefault="00F55194" w:rsidP="00AA4379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4379" w:rsidRPr="00F71A39" w:rsidRDefault="00AA4379" w:rsidP="00AA4379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AA4379" w:rsidRPr="00F71A39" w:rsidRDefault="00AA4379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B45D7" w:rsidRPr="00F71A39" w:rsidRDefault="00AB45D7" w:rsidP="00AB45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45D7" w:rsidRPr="00F71A39" w:rsidRDefault="00AB45D7" w:rsidP="00AB45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1CF4" w:rsidRPr="00F71A39" w:rsidRDefault="002A7B01">
      <w:pPr>
        <w:rPr>
          <w:rFonts w:ascii="Times New Roman" w:hAnsi="Times New Roman" w:cs="Times New Roman"/>
          <w:sz w:val="24"/>
          <w:szCs w:val="24"/>
        </w:rPr>
      </w:pPr>
    </w:p>
    <w:sectPr w:rsidR="00171CF4" w:rsidRPr="00F71A3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6404" w:rsidRDefault="00A24B89">
      <w:pPr>
        <w:spacing w:after="0" w:line="240" w:lineRule="auto"/>
      </w:pPr>
      <w:r>
        <w:separator/>
      </w:r>
    </w:p>
  </w:endnote>
  <w:endnote w:type="continuationSeparator" w:id="0">
    <w:p w:rsidR="00DF6404" w:rsidRDefault="00A24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6404" w:rsidRDefault="00A24B89">
      <w:pPr>
        <w:spacing w:after="0" w:line="240" w:lineRule="auto"/>
      </w:pPr>
      <w:r>
        <w:separator/>
      </w:r>
    </w:p>
  </w:footnote>
  <w:footnote w:type="continuationSeparator" w:id="0">
    <w:p w:rsidR="00DF6404" w:rsidRDefault="00A24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C30" w:rsidRDefault="00AA4379">
    <w:pPr>
      <w:pStyle w:val="Zaglavlje"/>
    </w:pPr>
    <w:r>
      <w:rPr>
        <w:noProof/>
        <w:lang w:eastAsia="hr-HR"/>
      </w:rPr>
      <w:drawing>
        <wp:inline distT="0" distB="0" distL="0" distR="0" wp14:anchorId="7142A59D" wp14:editId="24D86E80">
          <wp:extent cx="2219325" cy="1341120"/>
          <wp:effectExtent l="0" t="0" r="9525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1341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447"/>
    <w:rsid w:val="00023447"/>
    <w:rsid w:val="00116E7B"/>
    <w:rsid w:val="002A7B01"/>
    <w:rsid w:val="00341161"/>
    <w:rsid w:val="003E1730"/>
    <w:rsid w:val="005F2625"/>
    <w:rsid w:val="00790017"/>
    <w:rsid w:val="007C4484"/>
    <w:rsid w:val="00997523"/>
    <w:rsid w:val="009D4002"/>
    <w:rsid w:val="00A24B89"/>
    <w:rsid w:val="00A85C2C"/>
    <w:rsid w:val="00AA4379"/>
    <w:rsid w:val="00AB45D7"/>
    <w:rsid w:val="00AB543C"/>
    <w:rsid w:val="00C54A49"/>
    <w:rsid w:val="00DF6404"/>
    <w:rsid w:val="00F23488"/>
    <w:rsid w:val="00F26A11"/>
    <w:rsid w:val="00F55194"/>
    <w:rsid w:val="00F7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3BC679-3891-4A96-AFE6-BDA0AC48E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45D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AB45D7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AB4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B45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zajednica.kultura@smz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ajednica.kultura@smz.h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15</cp:revision>
  <dcterms:created xsi:type="dcterms:W3CDTF">2019-09-18T12:25:00Z</dcterms:created>
  <dcterms:modified xsi:type="dcterms:W3CDTF">2025-08-29T12:36:00Z</dcterms:modified>
</cp:coreProperties>
</file>