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89" w:rsidRDefault="00A24B89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Default="00AB45D7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Zajednica kulturno umjetničkih udruga Sisačko-moslavačke županije (dalje: Zajednica) organizira 1. Susrete likovnih stvaralaca Sisačko-moslavačke županije, te u tu svrhu temeljem članka 3. stavak 1. Pravila Susreta </w:t>
      </w:r>
      <w:r w:rsidRPr="00AB45D7">
        <w:rPr>
          <w:rFonts w:ascii="Times New Roman" w:hAnsi="Times New Roman" w:cs="Times New Roman"/>
          <w:sz w:val="24"/>
          <w:szCs w:val="24"/>
        </w:rPr>
        <w:t>likovnih stvaralaca</w:t>
      </w:r>
      <w:r>
        <w:rPr>
          <w:rFonts w:ascii="Times New Roman" w:hAnsi="Times New Roman" w:cs="Times New Roman"/>
          <w:sz w:val="24"/>
          <w:szCs w:val="24"/>
        </w:rPr>
        <w:t xml:space="preserve"> Sisačko-moslavačke županije, Upravno vijeće Zajednice raspisuje</w:t>
      </w:r>
      <w:r w:rsidRPr="003F4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5D7" w:rsidRDefault="00AB45D7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Pr="00886C30" w:rsidRDefault="00AB45D7" w:rsidP="00AB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AB45D7" w:rsidRPr="00886C30" w:rsidRDefault="00AB45D7" w:rsidP="00AB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85C2C">
        <w:rPr>
          <w:rFonts w:ascii="Times New Roman" w:hAnsi="Times New Roman" w:cs="Times New Roman"/>
          <w:b/>
          <w:sz w:val="24"/>
          <w:szCs w:val="24"/>
        </w:rPr>
        <w:t>3</w:t>
      </w:r>
      <w:r w:rsidRPr="00886C30">
        <w:rPr>
          <w:rFonts w:ascii="Times New Roman" w:hAnsi="Times New Roman" w:cs="Times New Roman"/>
          <w:b/>
          <w:sz w:val="24"/>
          <w:szCs w:val="24"/>
        </w:rPr>
        <w:t xml:space="preserve">. SUSRET </w:t>
      </w:r>
      <w:r>
        <w:rPr>
          <w:rFonts w:ascii="Times New Roman" w:hAnsi="Times New Roman" w:cs="Times New Roman"/>
          <w:b/>
          <w:sz w:val="24"/>
          <w:szCs w:val="24"/>
        </w:rPr>
        <w:t>LIKOVNIH STVARALACA</w:t>
      </w:r>
      <w:r w:rsidRPr="00886C30">
        <w:rPr>
          <w:rFonts w:ascii="Times New Roman" w:hAnsi="Times New Roman" w:cs="Times New Roman"/>
          <w:b/>
          <w:sz w:val="24"/>
          <w:szCs w:val="24"/>
        </w:rPr>
        <w:t xml:space="preserve"> SISAČKO- MOSLAVAČKE ŽUPANIJE</w:t>
      </w:r>
    </w:p>
    <w:p w:rsidR="00AB45D7" w:rsidRDefault="00AB45D7" w:rsidP="00AB45D7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1) Na natječaj se mogu prijaviti državljani Republike Hrvatske koji su rođenjem, umjetničkim radom ili prebivalištem vezani za područje Sisačko-moslavačke županije i stariji su od 15 godina, a koji su: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a) članovi neprofesionalnih likovnih udruga/sekcija učlanjenih u Zajednicu, registriranih u Republici Hrvatskoj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b) samostalni likovni stvaratelji - članovi Zajednice koji nisu u članstvu likovnih udruga/sekcija učlanjenih u Zajednicu te koji uplate godišnju članarinu Zajednici </w:t>
      </w:r>
    </w:p>
    <w:p w:rsidR="00A85C2C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c) samostalni likovni stvaratelji - nečlanovi Zajednice koji nisu u članstvu likovnih udruga/sekcija niti Zajednice 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Na natječaj se ne mogu prijaviti akademski obrazovani umjetnici – slikari, kipari i primijenjeni umjetnici.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2) Na natječaj se primaju FOTOGRAFIJE crteža i slika, te fotografije manjih skulptura i primijenjenih radova (keramika i sl.). Veličina slika i crteža koji se prijavljuju na natječaj može biti maksimalno do 70x100 cm.</w:t>
      </w:r>
    </w:p>
    <w:p w:rsidR="00A24B89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3) Likovni stvaratelji učlanjeni u likovne/udruge sekcije svoje opremljene radove šalju svojim matičnim udrugama/sekcijama koje, uz pomoć likovnih stručnjaka, odabiru po jedan rad od svakog prijavljenog autora. Nakon izvršenog odabira radova, likovne udruge kvalitetno fotografiraju odabrane radove i šalju ih na natječaj Zajednice. Fotografije odabranih radova udruge šalju isključivo elektroničkim putem (e-mailom) na </w:t>
      </w:r>
      <w:r w:rsidR="00A24B89" w:rsidRPr="00F71A39">
        <w:rPr>
          <w:rFonts w:ascii="Times New Roman" w:eastAsia="Calibri" w:hAnsi="Times New Roman" w:cs="Times New Roman"/>
          <w:sz w:val="24"/>
          <w:szCs w:val="24"/>
        </w:rPr>
        <w:t xml:space="preserve">elektroničku poštu </w:t>
      </w:r>
      <w:r w:rsidRPr="00F71A39">
        <w:rPr>
          <w:rFonts w:ascii="Times New Roman" w:eastAsia="Calibri" w:hAnsi="Times New Roman" w:cs="Times New Roman"/>
          <w:sz w:val="24"/>
          <w:szCs w:val="24"/>
        </w:rPr>
        <w:t>Zajednice</w:t>
      </w:r>
      <w:r w:rsidR="00A24B89" w:rsidRPr="00F71A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="00A24B89" w:rsidRPr="00F71A39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zajednica.kultura@smz.hr</w:t>
        </w:r>
      </w:hyperlink>
    </w:p>
    <w:p w:rsidR="00F71A39" w:rsidRPr="00F71A39" w:rsidRDefault="00AB45D7" w:rsidP="00F71A3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Uz likovne radove, udruge su dužne na istu adresu obavezno dostaviti popunjenu </w:t>
      </w:r>
      <w:r w:rsidRPr="00F71A39">
        <w:rPr>
          <w:rFonts w:ascii="Times New Roman" w:eastAsia="Calibri" w:hAnsi="Times New Roman" w:cs="Times New Roman"/>
          <w:b/>
          <w:sz w:val="24"/>
          <w:szCs w:val="24"/>
        </w:rPr>
        <w:t>prijavnicu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koja sadrži: osnovne podatke o udruzi (naziv, adresa, e-mail, ime, prezime, broj telefona i e-mail predsjednika udruge), abecedni popis autora čiji se radovi šalju na natječaj, te nazive i tehnike likovnih djela. Prijavnica će biti dostupna uz tekst natječaja na mrežnim stranicama Zajednice.</w:t>
      </w:r>
      <w:r w:rsidR="00A24B89" w:rsidRPr="00F71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C2C" w:rsidRDefault="00F71A39" w:rsidP="00F71A3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hAnsi="Times New Roman" w:cs="Times New Roman"/>
          <w:sz w:val="24"/>
          <w:szCs w:val="24"/>
        </w:rPr>
        <w:t>U</w:t>
      </w:r>
      <w:r w:rsidRPr="00F71A39">
        <w:rPr>
          <w:rFonts w:ascii="Times New Roman" w:eastAsia="Calibri" w:hAnsi="Times New Roman" w:cs="Times New Roman"/>
          <w:sz w:val="24"/>
          <w:szCs w:val="24"/>
        </w:rPr>
        <w:t>z prijavnicu dostavljaju i potvrdu o članstvu u udruzi koja je članica Zajednice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B45D7" w:rsidRPr="00F71A39" w:rsidRDefault="00F71A39" w:rsidP="00F71A3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Popunjena i potpisana prijavnica, potvrda o članstvu u udruzi članici Zajednice dostavljaju se u pdf formatu elektroničkom poštom zajedno sa radom koji se šalje na natječaj.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4) Samostalni likovni stvaratelji, koji nisu članovi likovnih udruga/sekcija, na natječaj šalju fotografije svojih radova (1 rad po autoru), isključivo elektroničkim putem (e-mailom) na elektroničku adresu Zajednice.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Svaki autor dužan je uz fotografiju poslati i popunjenu prijavnicu koju Zajednica objavljuje u pozivu na natječaj.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lastRenderedPageBreak/>
        <w:t>5) Članovi likovnih udruga učlanjenih u Zajednicu ne mogu samostalno slati likovne radove na natječaj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A39">
        <w:rPr>
          <w:rFonts w:ascii="Times New Roman" w:eastAsia="Calibri" w:hAnsi="Times New Roman" w:cs="Times New Roman"/>
          <w:sz w:val="24"/>
          <w:szCs w:val="24"/>
        </w:rPr>
        <w:t>Zajednice, već isključivo putem matične likovne udruge, a članovi likovnih udruga koje nisu u članstvu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71A39">
        <w:rPr>
          <w:rFonts w:ascii="Times New Roman" w:eastAsia="Calibri" w:hAnsi="Times New Roman" w:cs="Times New Roman"/>
          <w:sz w:val="24"/>
          <w:szCs w:val="24"/>
        </w:rPr>
        <w:t>Zajednice mogu se prijaviti samostalno kao samostalni likovni stvaratelji.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6) Sve fotografije likovnih radova koje likovne udruge i samostalni likovni stvaratelji šalju na natječaj trebaju biti kvalitetno snimljene, JPG formata, veličine od 1 do 3 MB, te u nazivu sadržavati ime i prezime autora i naziv rada.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7) U konkurenciju natječaja ne ulaze radovi stariji od 4 godine.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8) Ukoliko je likovni stvaratelj član dviju ili više udruga/sekcija, samo jedna udruga može poslati njegov rad na natječaj Zajednice. U slučaju da na natječaj pristignu 2 rada istoga autora iz dviju različitih udruga, nijedan od pristiglih radova neće ući u konkurenciju natječaja i odabir za izložbu.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9) Autorima se savjetuje da na natječaj prijavljuju vlastita originalna djela tj. da u odabiru motiva i izvedbi sudjeluju isključivo svojim osobnim autorstvom te će takva djela imati prednost u odabiru u odnosu na radove nastale prema predlošcima ili izvornicima drugih djela.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10) Autori koji na natječaj šalju radove nastale prema predlošku obavezno moraju navesti po kojem je predlošku djelo nastalo (ime autora i naziv djela) te su dužni poštivati odredbe Zakona o autorskom pravu i srodnim pravima i za navedeno snose vlastitu odgovornost. U slučaju nenavođenja predloška, Zajednica zadržava pravo diskvalifikacije autora te oduzimanja nagrade ili priznanja ukoliko je isto dodijeljeno za djelo nastalo prema predlošku koji nije naveden prilikom slanja djela na natječaj.</w:t>
      </w:r>
    </w:p>
    <w:p w:rsidR="00AA4379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11) Pravo sudjelovanja na Susretu, a ujedno i izlaganja radova na izložbi Susreta, prema odluci Prosudbenog povjerenstva stječu likovni stvaratelji čiji su radovi pravovremeno i prema Pravilima Susreta poslani na natječaj i koji zadovoljili kriterije Prosudbenog povjerenstva. Prosudbeno povjerenstvo sastavljeno je od jednog do tri člana odabrana između eminentnih i profesionalnih djelatnika iz područja likovne umjetnosti i amaterskog stvaralaštva, koje delegira Hrvatski sabor kulture.</w:t>
      </w:r>
    </w:p>
    <w:p w:rsidR="00AA4379" w:rsidRPr="00F71A39" w:rsidRDefault="00AA4379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Pr="00F71A39">
        <w:rPr>
          <w:rFonts w:ascii="Times New Roman" w:eastAsia="Calibri" w:hAnsi="Times New Roman" w:cs="Times New Roman"/>
          <w:b/>
          <w:sz w:val="24"/>
          <w:szCs w:val="24"/>
        </w:rPr>
        <w:t xml:space="preserve">Rok za prijavu na natječaj traje od </w:t>
      </w:r>
      <w:r w:rsidR="007C4484" w:rsidRPr="007C4484">
        <w:rPr>
          <w:rFonts w:ascii="Times New Roman" w:eastAsia="Calibri" w:hAnsi="Times New Roman" w:cs="Times New Roman"/>
          <w:b/>
          <w:sz w:val="24"/>
          <w:szCs w:val="24"/>
        </w:rPr>
        <w:t>15.</w:t>
      </w:r>
      <w:r w:rsidR="00A85C2C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7C4484" w:rsidRPr="007C4484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A85C2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C4484" w:rsidRPr="007C4484">
        <w:rPr>
          <w:rFonts w:ascii="Times New Roman" w:eastAsia="Calibri" w:hAnsi="Times New Roman" w:cs="Times New Roman"/>
          <w:b/>
          <w:sz w:val="24"/>
          <w:szCs w:val="24"/>
        </w:rPr>
        <w:t xml:space="preserve">. do </w:t>
      </w:r>
      <w:r w:rsidR="00A85C2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7C4484" w:rsidRPr="007C4484"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A85C2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C4484" w:rsidRPr="007C4484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A85C2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C4484" w:rsidRPr="007C448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71A39">
        <w:rPr>
          <w:rFonts w:ascii="Times New Roman" w:eastAsia="Calibri" w:hAnsi="Times New Roman" w:cs="Times New Roman"/>
          <w:b/>
          <w:sz w:val="24"/>
          <w:szCs w:val="24"/>
        </w:rPr>
        <w:t xml:space="preserve"> godine.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</w:t>
      </w:r>
      <w:r w:rsidR="00AA4379" w:rsidRPr="00F71A39">
        <w:rPr>
          <w:rFonts w:ascii="Times New Roman" w:eastAsia="Calibri" w:hAnsi="Times New Roman" w:cs="Times New Roman"/>
          <w:sz w:val="24"/>
          <w:szCs w:val="24"/>
        </w:rPr>
        <w:t>3</w:t>
      </w:r>
      <w:r w:rsidRPr="00F71A39">
        <w:rPr>
          <w:rFonts w:ascii="Times New Roman" w:eastAsia="Calibri" w:hAnsi="Times New Roman" w:cs="Times New Roman"/>
          <w:sz w:val="24"/>
          <w:szCs w:val="24"/>
        </w:rPr>
        <w:t>) Po završetku natječaja Prosudbeno povjerenstvo Susreta vrši evaluaciju svih radova pristiglih na natječaj i odabire najbolje radove za Susret i izložbu Susreta</w:t>
      </w:r>
      <w:r w:rsidR="00AA4379" w:rsidRPr="00F71A39">
        <w:rPr>
          <w:rFonts w:ascii="Times New Roman" w:eastAsia="Calibri" w:hAnsi="Times New Roman" w:cs="Times New Roman"/>
          <w:sz w:val="24"/>
          <w:szCs w:val="24"/>
        </w:rPr>
        <w:t>, najkasnije do 30.11.20</w:t>
      </w:r>
      <w:r w:rsidR="007C4484">
        <w:rPr>
          <w:rFonts w:ascii="Times New Roman" w:eastAsia="Calibri" w:hAnsi="Times New Roman" w:cs="Times New Roman"/>
          <w:sz w:val="24"/>
          <w:szCs w:val="24"/>
        </w:rPr>
        <w:t>20</w:t>
      </w:r>
      <w:r w:rsidR="00AA4379" w:rsidRPr="00F71A39">
        <w:rPr>
          <w:rFonts w:ascii="Times New Roman" w:eastAsia="Calibri" w:hAnsi="Times New Roman" w:cs="Times New Roman"/>
          <w:sz w:val="24"/>
          <w:szCs w:val="24"/>
        </w:rPr>
        <w:t>. godine</w:t>
      </w:r>
      <w:r w:rsidRPr="00F71A39">
        <w:rPr>
          <w:rFonts w:ascii="Times New Roman" w:eastAsia="Calibri" w:hAnsi="Times New Roman" w:cs="Times New Roman"/>
          <w:sz w:val="24"/>
          <w:szCs w:val="24"/>
        </w:rPr>
        <w:t>.</w:t>
      </w:r>
      <w:r w:rsidR="00AB543C" w:rsidRPr="00F71A39">
        <w:rPr>
          <w:rFonts w:ascii="Times New Roman" w:eastAsia="Calibri" w:hAnsi="Times New Roman" w:cs="Times New Roman"/>
          <w:sz w:val="24"/>
          <w:szCs w:val="24"/>
        </w:rPr>
        <w:t xml:space="preserve"> Odluke stručnog povjerenstva su konačne.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Zajednica će objavit rezultate natječaja (nazive udruga i autora čiji su radovi odabrani za Susret i izložbu) na svojoj službenoj web stranici.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Likovne udruge i samostalni likovni stvaratelji dužni su u roku koji određuje i objavljuje Zajednica o svom trošku poslati ili dostaviti  isključivo odabrane radove na adresu za zaprimanje likovnih radova koju odredi Zajednica.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Tema radova nije zadana stoga autori mogu </w:t>
      </w:r>
      <w:r w:rsidRPr="00F71A3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stvarati rad prema slobodnoj temi, pri čemu se posebno 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se vrednuju: 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kvaliteta korištenja i vladanja likovnim tehnikama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osobnost, razvoj i kvalitetu likovnog izričaja.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</w:t>
      </w:r>
      <w:r w:rsidR="00AB543C" w:rsidRPr="00F71A39">
        <w:rPr>
          <w:rFonts w:ascii="Times New Roman" w:eastAsia="Calibri" w:hAnsi="Times New Roman" w:cs="Times New Roman"/>
          <w:sz w:val="24"/>
          <w:szCs w:val="24"/>
        </w:rPr>
        <w:t>4</w:t>
      </w:r>
      <w:r w:rsidRPr="00F71A39">
        <w:rPr>
          <w:rFonts w:ascii="Times New Roman" w:eastAsia="Calibri" w:hAnsi="Times New Roman" w:cs="Times New Roman"/>
          <w:sz w:val="24"/>
          <w:szCs w:val="24"/>
        </w:rPr>
        <w:t>) Svi autori čiji su radovi po odluci Prosudbenog povjerenstva odabrani za Susret i uvršteni u postav izložbe Susreta, primit će Zahvalnice Zajednice za sudjelovanje na Susretu.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lastRenderedPageBreak/>
        <w:t>Odlukom Prosudbenog povjerenstva zaslužnim se likovnim autorima na Susretu mogu dodijeliti i pohvalnice za određena likovna postignuća.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Po odluci Prosudbenog povjerenstva na Susretu mogu biti dodijeljena sljedeća priznanja: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najuspješniju likovnu udrugu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likovno djelo autoru pojedincu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likovno djelo mladom autoru (od 15 do 29 godina)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trodimenzionalno djelo“ (npr. za najuspješniju skulpturu) u tekućoj godini</w:t>
      </w:r>
    </w:p>
    <w:p w:rsidR="007C4484" w:rsidRPr="007C4484" w:rsidRDefault="00AA4379" w:rsidP="007C448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15)</w:t>
      </w:r>
      <w:r w:rsidRPr="00F71A39">
        <w:rPr>
          <w:rFonts w:ascii="Times New Roman" w:hAnsi="Times New Roman" w:cs="Times New Roman"/>
          <w:sz w:val="24"/>
          <w:szCs w:val="24"/>
        </w:rPr>
        <w:t xml:space="preserve"> </w:t>
      </w:r>
      <w:r w:rsidR="007C4484">
        <w:rPr>
          <w:rFonts w:ascii="Times New Roman" w:hAnsi="Times New Roman" w:cs="Times New Roman"/>
          <w:sz w:val="24"/>
          <w:szCs w:val="24"/>
        </w:rPr>
        <w:t>2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. Susret likovnih stvaralaca Sisačko-moslavačke županije </w:t>
      </w:r>
      <w:r w:rsidR="007C4484" w:rsidRPr="007C4484">
        <w:rPr>
          <w:rFonts w:ascii="Times New Roman" w:eastAsia="Calibri" w:hAnsi="Times New Roman" w:cs="Times New Roman"/>
          <w:sz w:val="24"/>
          <w:szCs w:val="24"/>
        </w:rPr>
        <w:t>održati će se u terminu kojeg odredi Zajednica, a ukoliko se zbog epidemiološke situacije uzrokovane Korova virusom isti neće moći održati, priznanja i zahvalnice za sudjelovanje biti će dostavljene poštom, a stručni osvrti članova Prosudbenog povjerenstva biti će objavljeni na WEB stranicama Zajednice.</w:t>
      </w:r>
    </w:p>
    <w:p w:rsidR="007C4484" w:rsidRDefault="007C4484" w:rsidP="007C448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484">
        <w:rPr>
          <w:rFonts w:ascii="Times New Roman" w:eastAsia="Calibri" w:hAnsi="Times New Roman" w:cs="Times New Roman"/>
          <w:sz w:val="24"/>
          <w:szCs w:val="24"/>
        </w:rPr>
        <w:t xml:space="preserve">U slučaju povoljne epidemiološke situacija koja bi dozvoljavala održavanje Susreta, isti će obuhvaćati okupljanje svih sudionika Natječaja, nastup nagrađenih autora (dobitnika priznanja) s nagrađenim radovima, stručne osvrte članova Prosudbenog povjerenstva te svečanu dodjelu priznanja i zahvalnica, o čemu će biti obavješteni svi sudionici Natječaja. Dodatni i konačni program Susreta određuje i kreira Zajednica kao organizator o čemu će također biti obavješteni svi sudionici Natječaja. </w:t>
      </w:r>
    </w:p>
    <w:p w:rsidR="00F55194" w:rsidRDefault="00F55194" w:rsidP="007C448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Dodatna pojašnjenja možete dobiti na e-mail adresi Zajednice: </w:t>
      </w:r>
      <w:hyperlink r:id="rId7" w:history="1">
        <w:r w:rsidRPr="001F791F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zajednica.kultura@smz.hr</w:t>
        </w:r>
      </w:hyperlink>
    </w:p>
    <w:p w:rsidR="00F55194" w:rsidRPr="00F71A39" w:rsidRDefault="00F55194" w:rsidP="00AA43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379" w:rsidRPr="00F71A39" w:rsidRDefault="00AA4379" w:rsidP="00AA43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AA4379" w:rsidRPr="00F71A39" w:rsidRDefault="00AA4379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45D7" w:rsidRPr="00F71A39" w:rsidRDefault="00AB45D7" w:rsidP="00AB4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Pr="00F71A39" w:rsidRDefault="00AB45D7" w:rsidP="00AB4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CF4" w:rsidRPr="00F71A39" w:rsidRDefault="00116E7B">
      <w:pPr>
        <w:rPr>
          <w:rFonts w:ascii="Times New Roman" w:hAnsi="Times New Roman" w:cs="Times New Roman"/>
          <w:sz w:val="24"/>
          <w:szCs w:val="24"/>
        </w:rPr>
      </w:pPr>
    </w:p>
    <w:sectPr w:rsidR="00171CF4" w:rsidRPr="00F71A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04" w:rsidRDefault="00A24B89">
      <w:pPr>
        <w:spacing w:after="0" w:line="240" w:lineRule="auto"/>
      </w:pPr>
      <w:r>
        <w:separator/>
      </w:r>
    </w:p>
  </w:endnote>
  <w:endnote w:type="continuationSeparator" w:id="0">
    <w:p w:rsidR="00DF6404" w:rsidRDefault="00A2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04" w:rsidRDefault="00A24B89">
      <w:pPr>
        <w:spacing w:after="0" w:line="240" w:lineRule="auto"/>
      </w:pPr>
      <w:r>
        <w:separator/>
      </w:r>
    </w:p>
  </w:footnote>
  <w:footnote w:type="continuationSeparator" w:id="0">
    <w:p w:rsidR="00DF6404" w:rsidRDefault="00A2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C30" w:rsidRDefault="00AA4379">
    <w:pPr>
      <w:pStyle w:val="Zaglavlje"/>
    </w:pPr>
    <w:r>
      <w:rPr>
        <w:noProof/>
        <w:lang w:eastAsia="hr-HR"/>
      </w:rPr>
      <w:drawing>
        <wp:inline distT="0" distB="0" distL="0" distR="0" wp14:anchorId="7142A59D" wp14:editId="24D86E80">
          <wp:extent cx="2219325" cy="134112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47"/>
    <w:rsid w:val="00023447"/>
    <w:rsid w:val="00116E7B"/>
    <w:rsid w:val="003E1730"/>
    <w:rsid w:val="005F2625"/>
    <w:rsid w:val="00790017"/>
    <w:rsid w:val="007C4484"/>
    <w:rsid w:val="00A24B89"/>
    <w:rsid w:val="00A85C2C"/>
    <w:rsid w:val="00AA4379"/>
    <w:rsid w:val="00AB45D7"/>
    <w:rsid w:val="00AB543C"/>
    <w:rsid w:val="00DF6404"/>
    <w:rsid w:val="00F26A11"/>
    <w:rsid w:val="00F55194"/>
    <w:rsid w:val="00F7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BC679-3891-4A96-AFE6-BDA0AC48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5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45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B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ajednica.kultura@sm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9</cp:revision>
  <dcterms:created xsi:type="dcterms:W3CDTF">2019-09-18T12:25:00Z</dcterms:created>
  <dcterms:modified xsi:type="dcterms:W3CDTF">2021-10-13T07:34:00Z</dcterms:modified>
</cp:coreProperties>
</file>